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34DCF" w14:textId="77777777" w:rsidR="001B77EC" w:rsidRDefault="001B77EC" w:rsidP="001B77EC">
      <w:pPr>
        <w:tabs>
          <w:tab w:val="left" w:pos="284"/>
        </w:tabs>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Информационная справка</w:t>
      </w:r>
    </w:p>
    <w:p w14:paraId="5FECD4E4" w14:textId="77777777" w:rsidR="001B77EC" w:rsidRDefault="001B77EC" w:rsidP="001B77EC">
      <w:pPr>
        <w:tabs>
          <w:tab w:val="left" w:pos="284"/>
        </w:tabs>
        <w:spacing w:after="0" w:line="276" w:lineRule="auto"/>
        <w:jc w:val="center"/>
        <w:rPr>
          <w:rFonts w:ascii="Times New Roman" w:hAnsi="Times New Roman" w:cs="Times New Roman"/>
          <w:b/>
          <w:sz w:val="28"/>
          <w:szCs w:val="28"/>
        </w:rPr>
      </w:pPr>
    </w:p>
    <w:p w14:paraId="1BB00EBD" w14:textId="77777777" w:rsidR="001B77EC" w:rsidRDefault="001B77EC" w:rsidP="001B77E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Настольная игра «Флаги»</w:t>
      </w:r>
    </w:p>
    <w:p w14:paraId="4C322F51" w14:textId="77777777" w:rsidR="001B77EC" w:rsidRDefault="001B77EC" w:rsidP="001B77EC">
      <w:pPr>
        <w:spacing w:after="0" w:line="276" w:lineRule="auto"/>
        <w:ind w:firstLine="567"/>
        <w:jc w:val="both"/>
        <w:rPr>
          <w:rFonts w:ascii="Times New Roman" w:hAnsi="Times New Roman" w:cs="Times New Roman"/>
          <w:b/>
          <w:sz w:val="28"/>
          <w:szCs w:val="28"/>
        </w:rPr>
      </w:pPr>
    </w:p>
    <w:p w14:paraId="3C4E1B48" w14:textId="77777777" w:rsidR="001B77EC" w:rsidRDefault="001B77EC" w:rsidP="001B77E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«Флаги» - настольная игра для детей от 6 до 18 лет, их родителей и преподавателей. Всем игрокам предлагается собрать как можно больше карточек с парными изображениями флагов регионов Российской Федерации.</w:t>
      </w:r>
    </w:p>
    <w:p w14:paraId="1B795F5E" w14:textId="77777777" w:rsidR="001B77EC" w:rsidRDefault="001B77EC" w:rsidP="001B77EC">
      <w:pPr>
        <w:pStyle w:val="a3"/>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Запланирован выпуск тиража в количестве 2 000 экземпляров для дальнейшего распространения по всем регионам России. </w:t>
      </w:r>
    </w:p>
    <w:p w14:paraId="1A4C5432" w14:textId="77777777" w:rsidR="001B77EC" w:rsidRDefault="001B77EC" w:rsidP="001B77EC">
      <w:pPr>
        <w:spacing w:after="0" w:line="276" w:lineRule="auto"/>
        <w:ind w:firstLine="567"/>
        <w:jc w:val="both"/>
        <w:rPr>
          <w:rFonts w:ascii="Times New Roman" w:hAnsi="Times New Roman" w:cs="Times New Roman"/>
          <w:sz w:val="28"/>
          <w:szCs w:val="28"/>
        </w:rPr>
      </w:pPr>
    </w:p>
    <w:p w14:paraId="7D46BABB" w14:textId="77777777" w:rsidR="001B77EC" w:rsidRDefault="001B77EC" w:rsidP="001B77EC">
      <w:pPr>
        <w:spacing w:after="0" w:line="276"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Задачи, которые выполняет игра</w:t>
      </w:r>
    </w:p>
    <w:p w14:paraId="1D769D75" w14:textId="77777777" w:rsidR="001B77EC" w:rsidRDefault="001B77EC" w:rsidP="001B77EC">
      <w:pPr>
        <w:pStyle w:val="a3"/>
        <w:numPr>
          <w:ilvl w:val="0"/>
          <w:numId w:val="1"/>
        </w:numPr>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развлекательной форме активизирует познавательный интерес и знакомит детей с флагами субъектов Российской Федерации;</w:t>
      </w:r>
    </w:p>
    <w:p w14:paraId="6A835F5A" w14:textId="77777777" w:rsidR="001B77EC" w:rsidRDefault="001B77EC" w:rsidP="001B77EC">
      <w:pPr>
        <w:pStyle w:val="a3"/>
        <w:numPr>
          <w:ilvl w:val="0"/>
          <w:numId w:val="1"/>
        </w:numPr>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Расширяет объем зрительной памяти и внимания.</w:t>
      </w:r>
    </w:p>
    <w:p w14:paraId="4CEDF555" w14:textId="77777777" w:rsidR="001B77EC" w:rsidRDefault="001B77EC" w:rsidP="001B77EC">
      <w:pPr>
        <w:shd w:val="clear" w:color="auto" w:fill="FFFFFF"/>
        <w:spacing w:after="0" w:line="276" w:lineRule="auto"/>
        <w:jc w:val="both"/>
        <w:textAlignment w:val="baseline"/>
        <w:rPr>
          <w:rFonts w:ascii="Times New Roman" w:eastAsia="Times New Roman" w:hAnsi="Times New Roman" w:cs="Times New Roman"/>
          <w:b/>
          <w:bCs/>
          <w:sz w:val="28"/>
          <w:szCs w:val="28"/>
        </w:rPr>
      </w:pPr>
    </w:p>
    <w:p w14:paraId="5FE99E76" w14:textId="77777777" w:rsidR="001B77EC" w:rsidRDefault="001B77EC" w:rsidP="001B77EC">
      <w:pPr>
        <w:shd w:val="clear" w:color="auto" w:fill="FFFFFF"/>
        <w:spacing w:after="0" w:line="276"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rPr>
        <w:t>Правила:</w:t>
      </w:r>
    </w:p>
    <w:p w14:paraId="2070F3E1" w14:textId="77777777" w:rsidR="001B77EC" w:rsidRDefault="001B77EC" w:rsidP="001B77EC">
      <w:pPr>
        <w:shd w:val="clear" w:color="auto" w:fill="FFFFFF"/>
        <w:spacing w:after="0" w:line="276"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Играть предлагается группам детей, родителей и педагогов от 2 до 6 человек. </w:t>
      </w:r>
    </w:p>
    <w:p w14:paraId="2848BE81" w14:textId="77777777" w:rsidR="001B77EC" w:rsidRDefault="001B77EC" w:rsidP="001B77EC">
      <w:pPr>
        <w:pStyle w:val="a3"/>
        <w:numPr>
          <w:ilvl w:val="6"/>
          <w:numId w:val="2"/>
        </w:numPr>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b/>
          <w:i/>
          <w:iCs/>
          <w:sz w:val="28"/>
          <w:szCs w:val="28"/>
        </w:rPr>
        <w:t>Начало игры</w:t>
      </w:r>
    </w:p>
    <w:p w14:paraId="09C12472" w14:textId="77777777" w:rsidR="001B77EC" w:rsidRDefault="001B77EC" w:rsidP="001B77EC">
      <w:pPr>
        <w:pStyle w:val="a3"/>
        <w:shd w:val="clear" w:color="auto" w:fill="FFFFFF"/>
        <w:spacing w:after="0" w:line="276" w:lineRule="auto"/>
        <w:ind w:left="0"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Разложите карточки на столе картинками вниз. Если площадь стола позволяет, вы можете разложить все 178 карточек или разложить карточки для игры по округам. Игру начинает самый младший игрок, далее ход переходит по часовой стрелке.</w:t>
      </w:r>
    </w:p>
    <w:p w14:paraId="519FEB20" w14:textId="77777777" w:rsidR="001B77EC" w:rsidRDefault="001B77EC" w:rsidP="001B77EC">
      <w:pPr>
        <w:pStyle w:val="a3"/>
        <w:numPr>
          <w:ilvl w:val="6"/>
          <w:numId w:val="2"/>
        </w:numPr>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b/>
          <w:sz w:val="28"/>
          <w:szCs w:val="28"/>
        </w:rPr>
      </w:pPr>
      <w:r>
        <w:rPr>
          <w:rFonts w:ascii="Times New Roman" w:eastAsia="Times New Roman" w:hAnsi="Times New Roman" w:cs="Times New Roman"/>
          <w:b/>
          <w:i/>
          <w:iCs/>
          <w:sz w:val="28"/>
          <w:szCs w:val="28"/>
        </w:rPr>
        <w:t>Прохождение поля</w:t>
      </w:r>
    </w:p>
    <w:p w14:paraId="7F0C0FED" w14:textId="77777777" w:rsidR="001B77EC" w:rsidRDefault="001B77EC" w:rsidP="001B77EC">
      <w:pPr>
        <w:pStyle w:val="a3"/>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Игроки по очереди переворачивают по две карточки таким образом, чтобы все могли видеть изображения. Если изображения на карточках одинаковые, то игрок забирает их и может продолжить игру до тех пор, пока он находит карточки с одинаковыми изображениями. Если изображения на карточках не совпадают, то игрок кладёт карточки обратно изображением вниз и ход переходит к следующему игроку, сидящему слева.</w:t>
      </w:r>
    </w:p>
    <w:p w14:paraId="0CCBE71E" w14:textId="77777777" w:rsidR="001B77EC" w:rsidRDefault="001B77EC" w:rsidP="001B77EC">
      <w:pPr>
        <w:pStyle w:val="a3"/>
        <w:numPr>
          <w:ilvl w:val="6"/>
          <w:numId w:val="2"/>
        </w:numPr>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b/>
          <w:i/>
          <w:iCs/>
          <w:sz w:val="28"/>
          <w:szCs w:val="28"/>
        </w:rPr>
        <w:t>Завершение игры</w:t>
      </w:r>
    </w:p>
    <w:p w14:paraId="056E32A8" w14:textId="77777777" w:rsidR="001B77EC" w:rsidRDefault="001B77EC" w:rsidP="001B77EC">
      <w:pPr>
        <w:pStyle w:val="a3"/>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Выигрывает тот игрок, который к концу игры наберет большее количество карточек с парными изображениями.</w:t>
      </w:r>
    </w:p>
    <w:p w14:paraId="6F9A18D1" w14:textId="77777777" w:rsidR="001B77EC" w:rsidRDefault="001B77EC" w:rsidP="001B77EC">
      <w:pPr>
        <w:pStyle w:val="a3"/>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sz w:val="28"/>
          <w:szCs w:val="28"/>
        </w:rPr>
      </w:pPr>
    </w:p>
    <w:p w14:paraId="05B6F633" w14:textId="77777777" w:rsidR="001B77EC" w:rsidRDefault="001B77EC" w:rsidP="001B77EC">
      <w:pPr>
        <w:pStyle w:val="a3"/>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Наполнение</w:t>
      </w:r>
    </w:p>
    <w:p w14:paraId="570FC822" w14:textId="77777777" w:rsidR="001B77EC" w:rsidRDefault="001B77EC" w:rsidP="001B77EC">
      <w:pPr>
        <w:pStyle w:val="a3"/>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178 карточек с флагами 89 субъектов Российской Федерации.</w:t>
      </w:r>
    </w:p>
    <w:p w14:paraId="137DB6BE" w14:textId="77777777" w:rsidR="001B77EC" w:rsidRDefault="001B77EC" w:rsidP="001B77EC">
      <w:pPr>
        <w:pStyle w:val="a3"/>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карточка о Движении Первых.</w:t>
      </w:r>
    </w:p>
    <w:p w14:paraId="58D84A33" w14:textId="77777777" w:rsidR="001B77EC" w:rsidRDefault="001B77EC" w:rsidP="001B77EC">
      <w:pPr>
        <w:pStyle w:val="a3"/>
        <w:shd w:val="clear" w:color="auto" w:fill="FFFFFF"/>
        <w:tabs>
          <w:tab w:val="left" w:pos="851"/>
        </w:tabs>
        <w:spacing w:after="0" w:line="276" w:lineRule="auto"/>
        <w:ind w:left="0" w:firstLine="567"/>
        <w:jc w:val="both"/>
        <w:textAlignment w:val="baseline"/>
        <w:rPr>
          <w:rFonts w:ascii="Times New Roman" w:eastAsia="Times New Roman" w:hAnsi="Times New Roman" w:cs="Times New Roman"/>
          <w:color w:val="000000"/>
          <w:sz w:val="28"/>
          <w:szCs w:val="28"/>
        </w:rPr>
      </w:pPr>
    </w:p>
    <w:p w14:paraId="7DAD786F" w14:textId="18EF1FA5" w:rsidR="004C3411" w:rsidRPr="001B77EC" w:rsidRDefault="001B77EC">
      <w:pPr>
        <w:rPr>
          <w:rFonts w:ascii="Times New Roman" w:hAnsi="Times New Roman" w:cs="Times New Roman"/>
          <w:sz w:val="28"/>
          <w:szCs w:val="28"/>
        </w:rPr>
      </w:pPr>
      <w:r w:rsidRPr="001B77EC">
        <w:rPr>
          <w:rFonts w:ascii="Times New Roman" w:hAnsi="Times New Roman" w:cs="Times New Roman"/>
          <w:sz w:val="28"/>
          <w:szCs w:val="28"/>
        </w:rPr>
        <w:lastRenderedPageBreak/>
        <w:t xml:space="preserve">Материалы настольной игры «Флаги» доступны по ссылке: </w:t>
      </w:r>
      <w:r w:rsidRPr="001B77EC">
        <w:rPr>
          <w:rFonts w:ascii="Times New Roman" w:hAnsi="Times New Roman" w:cs="Times New Roman"/>
          <w:sz w:val="28"/>
          <w:szCs w:val="28"/>
        </w:rPr>
        <w:t>https://disk.yandex.ru/d/z6A0IRk2TH1J5Q</w:t>
      </w:r>
    </w:p>
    <w:sectPr w:rsidR="004C3411" w:rsidRPr="001B77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C2C56"/>
    <w:multiLevelType w:val="multilevel"/>
    <w:tmpl w:val="630AE6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AEF6A12"/>
    <w:multiLevelType w:val="hybridMultilevel"/>
    <w:tmpl w:val="179E8506"/>
    <w:lvl w:ilvl="0" w:tplc="18D61E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206"/>
    <w:rsid w:val="001B77EC"/>
    <w:rsid w:val="004C3411"/>
    <w:rsid w:val="00F22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2BA6E"/>
  <w15:chartTrackingRefBased/>
  <w15:docId w15:val="{D660C90F-ECC1-4DBB-AFEF-45CE179F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77EC"/>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77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243</Words>
  <Characters>1387</Characters>
  <Application>Microsoft Office Word</Application>
  <DocSecurity>0</DocSecurity>
  <Lines>11</Lines>
  <Paragraphs>3</Paragraphs>
  <ScaleCrop>false</ScaleCrop>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Хурдина Ирина Викторовна</dc:creator>
  <cp:keywords/>
  <dc:description/>
  <cp:lastModifiedBy>Хурдина Ирина Викторовна</cp:lastModifiedBy>
  <cp:revision>2</cp:revision>
  <dcterms:created xsi:type="dcterms:W3CDTF">2026-03-26T13:06:00Z</dcterms:created>
  <dcterms:modified xsi:type="dcterms:W3CDTF">2026-03-26T13:43:00Z</dcterms:modified>
</cp:coreProperties>
</file>